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f5d77c"/>
          <w:sz w:val="24"/>
          <w:szCs w:val="24"/>
        </w:rPr>
      </w:pPr>
      <w:r w:rsidDel="00000000" w:rsidR="00000000" w:rsidRPr="00000000">
        <w:rPr>
          <w:rFonts w:ascii="Courier New" w:cs="Courier New" w:eastAsia="Courier New" w:hAnsi="Courier New"/>
          <w:b w:val="1"/>
          <w:color w:val="f5d77c"/>
          <w:sz w:val="48"/>
          <w:szCs w:val="48"/>
          <w:rtl w:val="0"/>
        </w:rPr>
        <w:t xml:space="preserve">CUSTOM MOVES</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even the most perfectly generic don’t fit your hyper-specific niche move requirements! “Damn it!” you scowl, tossing your fedora to the ground in disgust. There is no move that lets my soda troll get jacked up on sugar and go into a crazy sugar rush! Subgrubs and Snazzards sucks! I hate Derry Luttrell! My answer to that is: Hey, fuck you buddy, YOU make the Homestuck RPG system next time. Dipshit. Here’s how you make a custom move:</w:t>
      </w:r>
    </w:p>
    <w:p w:rsidR="00000000" w:rsidDel="00000000" w:rsidP="00000000" w:rsidRDefault="00000000" w:rsidRPr="00000000" w14:paraId="0000000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f5d77c"/>
          <w:sz w:val="36"/>
          <w:szCs w:val="36"/>
        </w:rPr>
      </w:pPr>
      <w:r w:rsidDel="00000000" w:rsidR="00000000" w:rsidRPr="00000000">
        <w:rPr>
          <w:rFonts w:ascii="Courier New" w:cs="Courier New" w:eastAsia="Courier New" w:hAnsi="Courier New"/>
          <w:b w:val="1"/>
          <w:color w:val="f5d77c"/>
          <w:sz w:val="36"/>
          <w:szCs w:val="36"/>
          <w:rtl w:val="0"/>
        </w:rPr>
        <w:t xml:space="preserve">HAVE A CONCEPT</w:t>
      </w:r>
      <w:r w:rsidDel="00000000" w:rsidR="00000000" w:rsidRPr="00000000">
        <w:rPr>
          <w:rtl w:val="0"/>
        </w:rPr>
      </w:r>
    </w:p>
    <w:p w:rsidR="00000000" w:rsidDel="00000000" w:rsidP="00000000" w:rsidRDefault="00000000" w:rsidRPr="00000000" w14:paraId="0000000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should go without saying. To make a move, you have to have a move idea. If you don’t have one, go fuck yourself. If you do, think about whether or not this would be a move that is constantly active on you, something you would have to put effort into doing, etc. Make sure this isn’t too powerful a concept, and that it narratively makes sense. Don’t give your level 3 rust a psionic God Mode, what the fuck man?</w:t>
      </w:r>
    </w:p>
    <w:p w:rsidR="00000000" w:rsidDel="00000000" w:rsidP="00000000" w:rsidRDefault="00000000" w:rsidRPr="00000000" w14:paraId="00000006">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07">
      <w:pPr>
        <w:jc w:val="center"/>
        <w:rPr>
          <w:rFonts w:ascii="Courier New" w:cs="Courier New" w:eastAsia="Courier New" w:hAnsi="Courier New"/>
          <w:color w:val="f5d77c"/>
          <w:sz w:val="36"/>
          <w:szCs w:val="36"/>
        </w:rPr>
      </w:pPr>
      <w:r w:rsidDel="00000000" w:rsidR="00000000" w:rsidRPr="00000000">
        <w:rPr>
          <w:rFonts w:ascii="Courier New" w:cs="Courier New" w:eastAsia="Courier New" w:hAnsi="Courier New"/>
          <w:b w:val="1"/>
          <w:color w:val="f5d77c"/>
          <w:sz w:val="36"/>
          <w:szCs w:val="36"/>
          <w:rtl w:val="0"/>
        </w:rPr>
        <w:t xml:space="preserve">START WRITING THE MOVE</w: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Once you have an idea for a concept, you need to start putting down the fundamentals. First off, is this a move you would roll, or is it passive? </w:t>
      </w:r>
      <w:r w:rsidDel="00000000" w:rsidR="00000000" w:rsidRPr="00000000">
        <w:rPr>
          <w:rFonts w:ascii="Courier New" w:cs="Courier New" w:eastAsia="Courier New" w:hAnsi="Courier New"/>
          <w:b w:val="1"/>
          <w:color w:val="f5d77c"/>
          <w:sz w:val="24"/>
          <w:szCs w:val="24"/>
          <w:rtl w:val="0"/>
        </w:rPr>
        <w:t xml:space="preserve">[Passive]</w:t>
      </w:r>
      <w:r w:rsidDel="00000000" w:rsidR="00000000" w:rsidRPr="00000000">
        <w:rPr>
          <w:rFonts w:ascii="Courier New" w:cs="Courier New" w:eastAsia="Courier New" w:hAnsi="Courier New"/>
          <w:color w:val="cccccc"/>
          <w:sz w:val="24"/>
          <w:szCs w:val="24"/>
          <w:rtl w:val="0"/>
        </w:rPr>
        <w:t xml:space="preserve"> moves are always active, but tend to be less extravagant in effect, or they might be flavorful upgrades to existing moves. Meanwhile, moves that you roll for might be either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and while they have much more powerful effects, they can also have much more powerful drawbacks. Try to keep your moves in line with other moves of its type, such as </w:t>
      </w:r>
      <w:r w:rsidDel="00000000" w:rsidR="00000000" w:rsidRPr="00000000">
        <w:rPr>
          <w:rFonts w:ascii="Courier New" w:cs="Courier New" w:eastAsia="Courier New" w:hAnsi="Courier New"/>
          <w:b w:val="1"/>
          <w:color w:val="f5d77c"/>
          <w:sz w:val="24"/>
          <w:szCs w:val="24"/>
          <w:rtl w:val="0"/>
        </w:rPr>
        <w:t xml:space="preserve">[Advanced]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[Basic]</w:t>
      </w:r>
      <w:r w:rsidDel="00000000" w:rsidR="00000000" w:rsidRPr="00000000">
        <w:rPr>
          <w:rFonts w:ascii="Courier New" w:cs="Courier New" w:eastAsia="Courier New" w:hAnsi="Courier New"/>
          <w:color w:val="cccccc"/>
          <w:sz w:val="24"/>
          <w:szCs w:val="24"/>
          <w:rtl w:val="0"/>
        </w:rPr>
        <w:t xml:space="preserve">. Look at moves that do similar things, and edit what they do. Strong conditions should not be easy to get, and a </w:t>
      </w:r>
      <w:r w:rsidDel="00000000" w:rsidR="00000000" w:rsidRPr="00000000">
        <w:rPr>
          <w:rFonts w:ascii="Courier New" w:cs="Courier New" w:eastAsia="Courier New" w:hAnsi="Courier New"/>
          <w:b w:val="1"/>
          <w:color w:val="f5d77c"/>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result should be as terrible as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result is great. </w:t>
      </w:r>
    </w:p>
    <w:p w:rsidR="00000000" w:rsidDel="00000000" w:rsidP="00000000" w:rsidRDefault="00000000" w:rsidRPr="00000000" w14:paraId="00000009">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0A">
      <w:pPr>
        <w:jc w:val="center"/>
        <w:rPr>
          <w:rFonts w:ascii="Courier New" w:cs="Courier New" w:eastAsia="Courier New" w:hAnsi="Courier New"/>
          <w:color w:val="f5d77c"/>
          <w:sz w:val="36"/>
          <w:szCs w:val="36"/>
        </w:rPr>
      </w:pPr>
      <w:r w:rsidDel="00000000" w:rsidR="00000000" w:rsidRPr="00000000">
        <w:rPr>
          <w:rFonts w:ascii="Courier New" w:cs="Courier New" w:eastAsia="Courier New" w:hAnsi="Courier New"/>
          <w:b w:val="1"/>
          <w:color w:val="f5d77c"/>
          <w:sz w:val="36"/>
          <w:szCs w:val="36"/>
          <w:rtl w:val="0"/>
        </w:rPr>
        <w:t xml:space="preserve">PUTTING THE MOVE TOGETHER</w:t>
      </w:r>
      <w:r w:rsidDel="00000000" w:rsidR="00000000" w:rsidRPr="00000000">
        <w:rPr>
          <w:rtl w:val="0"/>
        </w:rPr>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By now you have an idea for the mechanics, so just put it down on paper! Give it a short, snappy name, any tags, such as </w:t>
      </w:r>
      <w:r w:rsidDel="00000000" w:rsidR="00000000" w:rsidRPr="00000000">
        <w:rPr>
          <w:rFonts w:ascii="Courier New" w:cs="Courier New" w:eastAsia="Courier New" w:hAnsi="Courier New"/>
          <w:b w:val="1"/>
          <w:color w:val="f5d77c"/>
          <w:sz w:val="24"/>
          <w:szCs w:val="24"/>
          <w:rtl w:val="0"/>
        </w:rPr>
        <w:t xml:space="preserve">[PASSIVE]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give it a dollop of flavor, the triggers for when you would use this kind of move, and the mechanical effects! It’s better to have moves feel a little weaker than a little too strong. Nobody likes a person who comes to the table with their homebrewed death ray that just wipes out the competition. Roleplay is all about stakes after all! </w:t>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rPr>
          <w:color w:val="cccccc"/>
        </w:rPr>
      </w:pPr>
      <w:r w:rsidDel="00000000" w:rsidR="00000000" w:rsidRPr="00000000">
        <w:rPr>
          <w:rFonts w:ascii="Courier New" w:cs="Courier New" w:eastAsia="Courier New" w:hAnsi="Courier New"/>
          <w:color w:val="cccccc"/>
          <w:sz w:val="24"/>
          <w:szCs w:val="24"/>
          <w:rtl w:val="0"/>
        </w:rPr>
        <w:t xml:space="preserve">Your character can have a maximum of 2 custom moves at a time. Make sure your Clouder is okay with the move, and please, God, don’t use it to minmax, or I’ll manifest in your home.</w:t>
      </w:r>
      <w:r w:rsidDel="00000000" w:rsidR="00000000" w:rsidRPr="00000000">
        <w:rPr>
          <w:rtl w:val="0"/>
        </w:rPr>
      </w:r>
    </w:p>
    <w:p w:rsidR="00000000" w:rsidDel="00000000" w:rsidP="00000000" w:rsidRDefault="00000000" w:rsidRPr="00000000" w14:paraId="0000000E">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0F">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